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FD" w:rsidRPr="00EF7607" w:rsidRDefault="00C66F64" w:rsidP="006206FD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 w:rsidRPr="00EF76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All questions, </w:t>
      </w:r>
      <w:r w:rsidRPr="00EF7607">
        <w:rPr>
          <w:rFonts w:asciiTheme="minorHAnsi" w:hAnsiTheme="minorHAnsi"/>
          <w:b w:val="0"/>
          <w:color w:val="auto"/>
          <w:sz w:val="22"/>
          <w:szCs w:val="22"/>
        </w:rPr>
        <w:t>including those about Terms and Conditions,</w:t>
      </w:r>
      <w:r w:rsidRPr="00EF76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must be received no later than the date and time specified in Section </w:t>
      </w:r>
      <w:r w:rsidRPr="00EF7607">
        <w:rPr>
          <w:rFonts w:asciiTheme="minorHAnsi" w:hAnsiTheme="minorHAnsi"/>
          <w:b w:val="0"/>
          <w:color w:val="auto"/>
          <w:sz w:val="22"/>
          <w:szCs w:val="22"/>
        </w:rPr>
        <w:t>1</w:t>
      </w:r>
      <w:r w:rsidR="006206FD" w:rsidRPr="00EF7607">
        <w:rPr>
          <w:rFonts w:asciiTheme="minorHAnsi" w:hAnsiTheme="minorHAnsi"/>
          <w:b w:val="0"/>
          <w:color w:val="auto"/>
          <w:sz w:val="22"/>
          <w:szCs w:val="22"/>
        </w:rPr>
        <w:t xml:space="preserve">.3 of the WSCA-NASPO Solicitation –General </w:t>
      </w:r>
      <w:r w:rsidR="006D2024" w:rsidRPr="00EF7607">
        <w:rPr>
          <w:rFonts w:asciiTheme="minorHAnsi" w:hAnsiTheme="minorHAnsi"/>
          <w:b w:val="0"/>
          <w:color w:val="auto"/>
          <w:sz w:val="22"/>
          <w:szCs w:val="22"/>
        </w:rPr>
        <w:t>Information.</w:t>
      </w:r>
    </w:p>
    <w:p w:rsidR="00C66F64" w:rsidRPr="00EF7607" w:rsidRDefault="00C66F64" w:rsidP="00C66F64">
      <w:pPr>
        <w:pStyle w:val="Heading2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EF7607">
        <w:rPr>
          <w:rFonts w:asciiTheme="minorHAnsi" w:hAnsiTheme="minorHAnsi"/>
          <w:b w:val="0"/>
          <w:color w:val="auto"/>
          <w:sz w:val="22"/>
          <w:szCs w:val="22"/>
        </w:rPr>
        <w:t>Written questions must be submitted, using this form “</w:t>
      </w:r>
      <w:proofErr w:type="spellStart"/>
      <w:r w:rsidRPr="00EF7607">
        <w:rPr>
          <w:rFonts w:asciiTheme="minorHAnsi" w:hAnsiTheme="minorHAnsi"/>
          <w:b w:val="0"/>
          <w:color w:val="auto"/>
          <w:sz w:val="22"/>
          <w:szCs w:val="22"/>
        </w:rPr>
        <w:t>Offeror</w:t>
      </w:r>
      <w:proofErr w:type="spellEnd"/>
      <w:r w:rsidRPr="00EF7607">
        <w:rPr>
          <w:rFonts w:asciiTheme="minorHAnsi" w:hAnsiTheme="minorHAnsi"/>
          <w:b w:val="0"/>
          <w:color w:val="auto"/>
          <w:sz w:val="22"/>
          <w:szCs w:val="22"/>
        </w:rPr>
        <w:t xml:space="preserve"> Questions”, and sent via email to the Lead State Contract Administrator.   </w:t>
      </w:r>
      <w:r w:rsidRPr="00EF76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 Official answers to all written questions will be posted on the DAS State Contracting Portal as an addend</w:t>
      </w:r>
      <w:r w:rsidR="003769C7" w:rsidRPr="00EF7607">
        <w:rPr>
          <w:rFonts w:asciiTheme="minorHAnsi" w:hAnsiTheme="minorHAnsi" w:cs="Arial"/>
          <w:b w:val="0"/>
          <w:color w:val="auto"/>
          <w:sz w:val="22"/>
          <w:szCs w:val="22"/>
        </w:rPr>
        <w:t>um</w:t>
      </w:r>
      <w:r w:rsidRPr="00EF760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to the RFP.   The Lead State reserves the right to not answer questions received after the Question/Answer deadline. </w:t>
      </w:r>
    </w:p>
    <w:p w:rsidR="00C66F64" w:rsidRPr="00EF7607" w:rsidRDefault="00C66F64" w:rsidP="00C66F64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z w:val="22"/>
          <w:szCs w:val="22"/>
        </w:rPr>
      </w:pPr>
      <w:r w:rsidRPr="00EF7607">
        <w:rPr>
          <w:rFonts w:asciiTheme="minorHAnsi" w:hAnsiTheme="minorHAnsi" w:cs="Arial"/>
          <w:sz w:val="22"/>
          <w:szCs w:val="22"/>
        </w:rPr>
        <w:t xml:space="preserve">The identity of potential </w:t>
      </w:r>
      <w:proofErr w:type="spellStart"/>
      <w:r w:rsidRPr="00EF7607">
        <w:rPr>
          <w:rFonts w:asciiTheme="minorHAnsi" w:hAnsiTheme="minorHAnsi" w:cs="Arial"/>
          <w:sz w:val="22"/>
          <w:szCs w:val="22"/>
        </w:rPr>
        <w:t>Offerors</w:t>
      </w:r>
      <w:proofErr w:type="spellEnd"/>
      <w:r w:rsidRPr="00EF7607">
        <w:rPr>
          <w:rFonts w:asciiTheme="minorHAnsi" w:hAnsiTheme="minorHAnsi" w:cs="Arial"/>
          <w:sz w:val="22"/>
          <w:szCs w:val="22"/>
        </w:rPr>
        <w:t xml:space="preserve"> will not be published with the answers, but the text of questions will be restated, so </w:t>
      </w:r>
      <w:proofErr w:type="spellStart"/>
      <w:r w:rsidRPr="00EF7607">
        <w:rPr>
          <w:rFonts w:asciiTheme="minorHAnsi" w:hAnsiTheme="minorHAnsi" w:cs="Arial"/>
          <w:sz w:val="22"/>
          <w:szCs w:val="22"/>
        </w:rPr>
        <w:t>Offerors</w:t>
      </w:r>
      <w:proofErr w:type="spellEnd"/>
      <w:r w:rsidRPr="00EF7607">
        <w:rPr>
          <w:rFonts w:asciiTheme="minorHAnsi" w:hAnsiTheme="minorHAnsi" w:cs="Arial"/>
          <w:sz w:val="22"/>
          <w:szCs w:val="22"/>
        </w:rPr>
        <w:t xml:space="preserve"> are cautioned about including context in questions that may reveal the source of questions.</w:t>
      </w:r>
    </w:p>
    <w:p w:rsidR="004E57D2" w:rsidRPr="00705BEB" w:rsidRDefault="004E57D2" w:rsidP="00C66F64">
      <w:pPr>
        <w:rPr>
          <w:rFonts w:asciiTheme="minorHAnsi" w:hAnsiTheme="minorHAnsi"/>
          <w:sz w:val="22"/>
          <w:szCs w:val="22"/>
        </w:rPr>
      </w:pPr>
    </w:p>
    <w:p w:rsidR="00C66F64" w:rsidRPr="00705BEB" w:rsidRDefault="00C66F64" w:rsidP="006D2024">
      <w:pPr>
        <w:pStyle w:val="ListParagraph"/>
        <w:numPr>
          <w:ilvl w:val="0"/>
          <w:numId w:val="4"/>
        </w:numPr>
      </w:pPr>
    </w:p>
    <w:sectPr w:rsidR="00C66F64" w:rsidRPr="00705BEB" w:rsidSect="009D07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26" w:rsidRDefault="00923A26" w:rsidP="00923A26">
      <w:r>
        <w:separator/>
      </w:r>
    </w:p>
  </w:endnote>
  <w:endnote w:type="continuationSeparator" w:id="0">
    <w:p w:rsidR="00923A26" w:rsidRDefault="00923A26" w:rsidP="0092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26" w:rsidRDefault="00923A26" w:rsidP="00923A26">
      <w:r>
        <w:separator/>
      </w:r>
    </w:p>
  </w:footnote>
  <w:footnote w:type="continuationSeparator" w:id="0">
    <w:p w:rsidR="00923A26" w:rsidRDefault="00923A26" w:rsidP="00923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A6" w:rsidRPr="00EF7607" w:rsidRDefault="003C49A6" w:rsidP="00925104">
    <w:pPr>
      <w:pStyle w:val="Header"/>
      <w:jc w:val="center"/>
      <w:rPr>
        <w:b/>
        <w:sz w:val="28"/>
        <w:szCs w:val="28"/>
      </w:rPr>
    </w:pPr>
    <w:r w:rsidRPr="00EF7607">
      <w:rPr>
        <w:b/>
        <w:sz w:val="28"/>
        <w:szCs w:val="28"/>
      </w:rPr>
      <w:t>RFP 14PSX0149</w:t>
    </w:r>
  </w:p>
  <w:p w:rsidR="003C49A6" w:rsidRPr="00EF7607" w:rsidRDefault="00923A26" w:rsidP="00923A26">
    <w:pPr>
      <w:pStyle w:val="Header"/>
      <w:jc w:val="center"/>
      <w:rPr>
        <w:b/>
        <w:sz w:val="28"/>
        <w:szCs w:val="28"/>
      </w:rPr>
    </w:pPr>
    <w:r w:rsidRPr="00EF7607">
      <w:rPr>
        <w:b/>
        <w:sz w:val="28"/>
        <w:szCs w:val="28"/>
      </w:rPr>
      <w:t>WSCA/NASPO – Box Truck Rental</w:t>
    </w:r>
    <w:r w:rsidR="003C49A6" w:rsidRPr="00EF7607">
      <w:rPr>
        <w:b/>
        <w:sz w:val="28"/>
        <w:szCs w:val="28"/>
      </w:rPr>
      <w:t xml:space="preserve"> Services </w:t>
    </w:r>
  </w:p>
  <w:p w:rsidR="00923A26" w:rsidRPr="006D2024" w:rsidRDefault="003C49A6" w:rsidP="00923A26">
    <w:pPr>
      <w:pStyle w:val="Header"/>
      <w:jc w:val="center"/>
      <w:rPr>
        <w:sz w:val="20"/>
        <w:szCs w:val="20"/>
      </w:rPr>
    </w:pPr>
    <w:r w:rsidRPr="00EF7607">
      <w:rPr>
        <w:b/>
        <w:sz w:val="28"/>
        <w:szCs w:val="28"/>
      </w:rPr>
      <w:t xml:space="preserve">Attachment D:  </w:t>
    </w:r>
    <w:proofErr w:type="spellStart"/>
    <w:r w:rsidR="004E57D2" w:rsidRPr="00EF7607">
      <w:rPr>
        <w:b/>
        <w:sz w:val="28"/>
        <w:szCs w:val="28"/>
      </w:rPr>
      <w:t>Offeror</w:t>
    </w:r>
    <w:proofErr w:type="spellEnd"/>
    <w:r w:rsidR="006D2024" w:rsidRPr="00EF7607">
      <w:rPr>
        <w:b/>
        <w:sz w:val="28"/>
        <w:szCs w:val="28"/>
      </w:rPr>
      <w:t>(</w:t>
    </w:r>
    <w:r w:rsidR="004E57D2" w:rsidRPr="00EF7607">
      <w:rPr>
        <w:b/>
        <w:sz w:val="28"/>
        <w:szCs w:val="28"/>
      </w:rPr>
      <w:t>s</w:t>
    </w:r>
    <w:r w:rsidR="006D2024" w:rsidRPr="00EF7607">
      <w:rPr>
        <w:b/>
        <w:sz w:val="28"/>
        <w:szCs w:val="28"/>
      </w:rPr>
      <w:t>)</w:t>
    </w:r>
    <w:r w:rsidR="004E57D2" w:rsidRPr="00EF7607">
      <w:rPr>
        <w:b/>
        <w:sz w:val="28"/>
        <w:szCs w:val="28"/>
      </w:rPr>
      <w:t xml:space="preserve"> </w:t>
    </w:r>
    <w:r w:rsidR="00923A26" w:rsidRPr="00EF7607">
      <w:rPr>
        <w:b/>
        <w:sz w:val="28"/>
        <w:szCs w:val="28"/>
      </w:rPr>
      <w:t>Questions</w:t>
    </w:r>
    <w:r w:rsidR="00923A26" w:rsidRPr="006D2024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793"/>
    <w:multiLevelType w:val="hybridMultilevel"/>
    <w:tmpl w:val="9D0C7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531D8"/>
    <w:multiLevelType w:val="hybridMultilevel"/>
    <w:tmpl w:val="B2561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57318"/>
    <w:multiLevelType w:val="hybridMultilevel"/>
    <w:tmpl w:val="A5B0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43BF"/>
    <w:multiLevelType w:val="hybridMultilevel"/>
    <w:tmpl w:val="778C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26"/>
    <w:rsid w:val="00012D9C"/>
    <w:rsid w:val="002A6830"/>
    <w:rsid w:val="002F659E"/>
    <w:rsid w:val="003769C7"/>
    <w:rsid w:val="003975DA"/>
    <w:rsid w:val="003B51D9"/>
    <w:rsid w:val="003C49A6"/>
    <w:rsid w:val="00464E6A"/>
    <w:rsid w:val="004E57D2"/>
    <w:rsid w:val="005A5450"/>
    <w:rsid w:val="00605610"/>
    <w:rsid w:val="006206FD"/>
    <w:rsid w:val="00633044"/>
    <w:rsid w:val="00680B07"/>
    <w:rsid w:val="006A67F5"/>
    <w:rsid w:val="006B3503"/>
    <w:rsid w:val="006D2024"/>
    <w:rsid w:val="00705BEB"/>
    <w:rsid w:val="00745298"/>
    <w:rsid w:val="00791DB1"/>
    <w:rsid w:val="00812A74"/>
    <w:rsid w:val="00904BEC"/>
    <w:rsid w:val="00923A26"/>
    <w:rsid w:val="00925104"/>
    <w:rsid w:val="00934699"/>
    <w:rsid w:val="00982726"/>
    <w:rsid w:val="009D0782"/>
    <w:rsid w:val="00B43A2A"/>
    <w:rsid w:val="00B738F0"/>
    <w:rsid w:val="00BA32C9"/>
    <w:rsid w:val="00C05834"/>
    <w:rsid w:val="00C66F64"/>
    <w:rsid w:val="00D362A8"/>
    <w:rsid w:val="00E1230C"/>
    <w:rsid w:val="00EF7607"/>
    <w:rsid w:val="00F375E2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66F64"/>
    <w:pPr>
      <w:keepNext/>
      <w:keepLines/>
      <w:spacing w:before="180" w:after="18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3A26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A26"/>
  </w:style>
  <w:style w:type="paragraph" w:styleId="Footer">
    <w:name w:val="footer"/>
    <w:basedOn w:val="Normal"/>
    <w:link w:val="FooterChar"/>
    <w:uiPriority w:val="99"/>
    <w:semiHidden/>
    <w:unhideWhenUsed/>
    <w:rsid w:val="00923A26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3A26"/>
  </w:style>
  <w:style w:type="paragraph" w:styleId="ListParagraph">
    <w:name w:val="List Paragraph"/>
    <w:basedOn w:val="Normal"/>
    <w:uiPriority w:val="34"/>
    <w:qFormat/>
    <w:rsid w:val="004E57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6F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rsid w:val="00C6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F64"/>
  </w:style>
  <w:style w:type="character" w:customStyle="1" w:styleId="CommentTextChar">
    <w:name w:val="Comment Text Char"/>
    <w:basedOn w:val="DefaultParagraphFont"/>
    <w:link w:val="CommentText"/>
    <w:uiPriority w:val="99"/>
    <w:rsid w:val="00C66F64"/>
    <w:rPr>
      <w:rFonts w:ascii="Arial" w:eastAsia="Times New Roman" w:hAnsi="Arial" w:cs="Times New Roman"/>
      <w:sz w:val="24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rsid w:val="00C66F6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6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0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PeccerilloL</dc:creator>
  <cp:keywords/>
  <dc:description/>
  <cp:lastModifiedBy>PeccerilloL</cp:lastModifiedBy>
  <cp:revision>15</cp:revision>
  <dcterms:created xsi:type="dcterms:W3CDTF">2014-08-05T12:00:00Z</dcterms:created>
  <dcterms:modified xsi:type="dcterms:W3CDTF">2014-11-20T15:19:00Z</dcterms:modified>
</cp:coreProperties>
</file>