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6E" w:rsidRPr="0003504A" w:rsidRDefault="00386A6E" w:rsidP="00386A6E">
      <w:pPr>
        <w:rPr>
          <w:u w:val="single"/>
        </w:rPr>
      </w:pPr>
      <w:r w:rsidRPr="0003504A">
        <w:rPr>
          <w:u w:val="single"/>
        </w:rPr>
        <w:t>QUESTION #1:</w:t>
      </w:r>
      <w:bookmarkStart w:id="0" w:name="_GoBack"/>
      <w:bookmarkEnd w:id="0"/>
    </w:p>
    <w:p w:rsidR="00386A6E" w:rsidRDefault="00386A6E" w:rsidP="00386A6E">
      <w:r>
        <w:t>We are not required to prepare, nor do we have, audited or reviewed financial sta</w:t>
      </w:r>
      <w:r w:rsidR="000446DD">
        <w:t>tements prepared by a CPA firm </w:t>
      </w:r>
      <w:r>
        <w:t>in accordance with Generally Accepted Accounting Principles (GAAP).  We do have an outside CPA firm that prepares our taxes and provides other related services. We do generate internal financial reports which we consider proprietary and confidential.  Our office Manager is a CPA, though our internal statements do not follow GAAP.  Can the requirement to provide audited or reviewed financials be waived? If not alternatively can either:</w:t>
      </w:r>
    </w:p>
    <w:p w:rsidR="00386A6E" w:rsidRDefault="00386A6E" w:rsidP="00386A6E"/>
    <w:p w:rsidR="00386A6E" w:rsidRDefault="00386A6E" w:rsidP="00386A6E">
      <w:pPr>
        <w:pStyle w:val="ListParagraph"/>
        <w:numPr>
          <w:ilvl w:val="0"/>
          <w:numId w:val="1"/>
        </w:numPr>
      </w:pPr>
      <w:r>
        <w:t>Get a letter from our accountants saying we are financially sound?</w:t>
      </w:r>
    </w:p>
    <w:p w:rsidR="00386A6E" w:rsidRDefault="00386A6E" w:rsidP="00386A6E">
      <w:pPr>
        <w:pStyle w:val="ListParagraph"/>
        <w:numPr>
          <w:ilvl w:val="0"/>
          <w:numId w:val="1"/>
        </w:numPr>
      </w:pPr>
      <w:r>
        <w:t>Provide for review only confidential internally prepared statements which are returned to us?</w:t>
      </w:r>
    </w:p>
    <w:p w:rsidR="00386A6E" w:rsidRDefault="00386A6E" w:rsidP="00386A6E"/>
    <w:p w:rsidR="00386A6E" w:rsidRDefault="00386A6E" w:rsidP="00386A6E">
      <w:pPr>
        <w:rPr>
          <w:b/>
          <w:bCs/>
          <w:i/>
          <w:iCs/>
        </w:rPr>
      </w:pPr>
      <w:r>
        <w:rPr>
          <w:b/>
          <w:bCs/>
          <w:i/>
          <w:iCs/>
        </w:rPr>
        <w:t xml:space="preserve">Answer to Question #1: </w:t>
      </w:r>
    </w:p>
    <w:p w:rsidR="00386A6E" w:rsidRDefault="00386A6E" w:rsidP="00386A6E">
      <w:pPr>
        <w:rPr>
          <w:b/>
          <w:bCs/>
        </w:rPr>
      </w:pPr>
      <w:r>
        <w:rPr>
          <w:b/>
          <w:bCs/>
          <w:u w:val="single"/>
        </w:rPr>
        <w:t>Potential Answer</w:t>
      </w:r>
      <w:r>
        <w:rPr>
          <w:b/>
          <w:bCs/>
        </w:rPr>
        <w:t>:  The requirement to submit financial statements, including any that you may have that meet the requirements outlined in the RFP, will not be waived.  If the financial statements that you have and submit do not meet the criteria of being prepared by an independent CPA and done in accordance with GAAP, this would become a factor to be taken into consideration by the State when evaluating a proposer’s financial condition. In addition, the State will seek to keep information marked as confidential by proposers from public view if it meets the criteria of section 1-210(b)(5)(A) or (B) of the Connecticut General Statutes or other relevant exceptions to the state freedom of information laws, but the final determination as to whether the information is publicly available is made by the State Freedom of Information Commission or the courts. Information submitted by proposers will be maintained by the State as part of the file related to this procurement.</w:t>
      </w:r>
    </w:p>
    <w:p w:rsidR="00EB0E8A" w:rsidRDefault="00EB0E8A"/>
    <w:p w:rsidR="00386A6E" w:rsidRPr="005C5428" w:rsidRDefault="00386A6E" w:rsidP="00386A6E">
      <w:pPr>
        <w:rPr>
          <w:bCs/>
          <w:u w:val="single"/>
        </w:rPr>
      </w:pPr>
      <w:r w:rsidRPr="005C5428">
        <w:rPr>
          <w:bCs/>
          <w:u w:val="single"/>
        </w:rPr>
        <w:t>QUESTION #2:</w:t>
      </w:r>
    </w:p>
    <w:p w:rsidR="00386A6E" w:rsidRDefault="00386A6E" w:rsidP="00386A6E">
      <w:r w:rsidRPr="005C5428">
        <w:t>Regarding the requirements of the RFP.  Section 3d of the RFP requests the “two most recent annual financial statements prepared by an independent Certified Public Accountant, and reviewed or audited in accordance with Generally Accepted Accounting Principles (USA).” Our firm is privately held and does not disclose this information. Will this disqualify our proposal?</w:t>
      </w:r>
      <w:r>
        <w:t>    </w:t>
      </w:r>
    </w:p>
    <w:p w:rsidR="00386A6E" w:rsidRDefault="00386A6E" w:rsidP="00386A6E">
      <w:pPr>
        <w:rPr>
          <w:i/>
        </w:rPr>
      </w:pPr>
    </w:p>
    <w:p w:rsidR="00386A6E" w:rsidRDefault="00386A6E" w:rsidP="00386A6E">
      <w:pPr>
        <w:rPr>
          <w:b/>
          <w:i/>
        </w:rPr>
      </w:pPr>
      <w:r>
        <w:rPr>
          <w:b/>
          <w:i/>
        </w:rPr>
        <w:t>Answer to Question #2:</w:t>
      </w:r>
    </w:p>
    <w:p w:rsidR="00386A6E" w:rsidRDefault="00386A6E" w:rsidP="00386A6E">
      <w:pPr>
        <w:rPr>
          <w:b/>
        </w:rPr>
      </w:pPr>
      <w:r>
        <w:rPr>
          <w:b/>
        </w:rPr>
        <w:t>“Please see response to Question #1.”</w:t>
      </w:r>
    </w:p>
    <w:p w:rsidR="00386A6E" w:rsidRDefault="00386A6E"/>
    <w:p w:rsidR="00386A6E" w:rsidRPr="00855D44" w:rsidRDefault="00386A6E" w:rsidP="00386A6E">
      <w:pPr>
        <w:rPr>
          <w:bCs/>
          <w:u w:val="single"/>
        </w:rPr>
      </w:pPr>
      <w:r>
        <w:rPr>
          <w:bCs/>
          <w:u w:val="single"/>
        </w:rPr>
        <w:t>QUESTION #3:</w:t>
      </w:r>
    </w:p>
    <w:p w:rsidR="00386A6E" w:rsidRDefault="00386A6E" w:rsidP="00386A6E">
      <w:r>
        <w:t xml:space="preserve">The RFP requires that “the proposer accepts the State’s Standard Contract Language.”  </w:t>
      </w:r>
    </w:p>
    <w:p w:rsidR="00386A6E" w:rsidRDefault="00386A6E" w:rsidP="00386A6E">
      <w:r>
        <w:t>Can you provide this language, or direct us to where we might find a copy?</w:t>
      </w:r>
    </w:p>
    <w:p w:rsidR="00386A6E" w:rsidRDefault="00386A6E" w:rsidP="00386A6E"/>
    <w:p w:rsidR="00386A6E" w:rsidRDefault="00386A6E" w:rsidP="00386A6E">
      <w:pPr>
        <w:rPr>
          <w:b/>
          <w:i/>
        </w:rPr>
      </w:pPr>
      <w:r>
        <w:rPr>
          <w:b/>
          <w:i/>
        </w:rPr>
        <w:t>Answer to Question #3:</w:t>
      </w:r>
    </w:p>
    <w:p w:rsidR="00386A6E" w:rsidRDefault="00386A6E" w:rsidP="00386A6E">
      <w:pPr>
        <w:rPr>
          <w:b/>
        </w:rPr>
      </w:pPr>
      <w:r>
        <w:rPr>
          <w:b/>
        </w:rPr>
        <w:t xml:space="preserve">The RFP is located on the Department of Administrative Services Website State at </w:t>
      </w:r>
      <w:hyperlink r:id="rId7" w:history="1">
        <w:r w:rsidRPr="00C21C7C">
          <w:rPr>
            <w:rStyle w:val="Hyperlink"/>
            <w:b/>
          </w:rPr>
          <w:t>http://das.ct.gov/sp1.aspx?page=432</w:t>
        </w:r>
      </w:hyperlink>
      <w:r>
        <w:rPr>
          <w:b/>
        </w:rPr>
        <w:t xml:space="preserve"> , under the “State Contracting Portal,” scroll down to “Policy and Management Office of” link. Click on the “OPM OLR 20150731 CollectiveBargainingServices” link.</w:t>
      </w:r>
    </w:p>
    <w:p w:rsidR="00386A6E" w:rsidRDefault="00386A6E" w:rsidP="00386A6E">
      <w:pPr>
        <w:rPr>
          <w:b/>
        </w:rPr>
      </w:pPr>
    </w:p>
    <w:p w:rsidR="00386A6E" w:rsidRPr="00855D44" w:rsidRDefault="00386A6E" w:rsidP="00386A6E">
      <w:pPr>
        <w:rPr>
          <w:b/>
        </w:rPr>
      </w:pPr>
      <w:r>
        <w:rPr>
          <w:b/>
        </w:rPr>
        <w:t>Standard Contract Language is located in the “RFP Forms and Other Informational Material” which is located on the bottom of RFP link within the “PART 2” portion of the documents listed as –“Attachment A.” See Attached link.</w:t>
      </w:r>
    </w:p>
    <w:p w:rsidR="00386A6E" w:rsidRDefault="00386A6E" w:rsidP="00386A6E">
      <w:pPr>
        <w:rPr>
          <w:b/>
          <w:i/>
        </w:rPr>
      </w:pPr>
    </w:p>
    <w:p w:rsidR="00386A6E" w:rsidRDefault="000446DD" w:rsidP="00386A6E">
      <w:pPr>
        <w:rPr>
          <w:b/>
        </w:rPr>
      </w:pPr>
      <w:hyperlink r:id="rId8" w:history="1">
        <w:r w:rsidR="00386A6E">
          <w:rPr>
            <w:rStyle w:val="Hyperlink"/>
          </w:rPr>
          <w:t>http://www.biznet.ct.gov/scp_search/BidDetail.aspx?CID=36901</w:t>
        </w:r>
      </w:hyperlink>
    </w:p>
    <w:p w:rsidR="00386A6E" w:rsidRDefault="00386A6E"/>
    <w:sectPr w:rsidR="00386A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83" w:rsidRDefault="00D35783" w:rsidP="00386A6E">
      <w:r>
        <w:separator/>
      </w:r>
    </w:p>
  </w:endnote>
  <w:endnote w:type="continuationSeparator" w:id="0">
    <w:p w:rsidR="00D35783" w:rsidRDefault="00D35783" w:rsidP="0038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83" w:rsidRDefault="00D35783" w:rsidP="00386A6E">
      <w:r>
        <w:separator/>
      </w:r>
    </w:p>
  </w:footnote>
  <w:footnote w:type="continuationSeparator" w:id="0">
    <w:p w:rsidR="00D35783" w:rsidRDefault="00D35783" w:rsidP="0038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Header"/>
    </w:pPr>
    <w:r>
      <w:t>COLLECTIVE BARGAINING PROPOSAL QUESTIONS AN ANSWERS FOR POSTING ON 8-14-15</w:t>
    </w:r>
  </w:p>
  <w:p w:rsidR="00386A6E" w:rsidRDefault="00386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6E" w:rsidRDefault="00386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12DE"/>
    <w:multiLevelType w:val="hybridMultilevel"/>
    <w:tmpl w:val="21D0AD56"/>
    <w:lvl w:ilvl="0" w:tplc="E04689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wXxRNhCxwqkBCyCEFg0b5/1obhugPqCwj4zDMXUFJkJZIaRwaWLb8P29WLvLbPESP3YcfXzC5vaMylE6V5zkFA==" w:salt="2/luFA7G36G4Dvg70qTM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6E"/>
    <w:rsid w:val="000446DD"/>
    <w:rsid w:val="00386A6E"/>
    <w:rsid w:val="00D35783"/>
    <w:rsid w:val="00EB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78885B-6259-492A-A6BE-4A0813F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6E"/>
    <w:pPr>
      <w:ind w:left="720"/>
    </w:pPr>
  </w:style>
  <w:style w:type="character" w:styleId="Hyperlink">
    <w:name w:val="Hyperlink"/>
    <w:basedOn w:val="DefaultParagraphFont"/>
    <w:uiPriority w:val="99"/>
    <w:unhideWhenUsed/>
    <w:rsid w:val="00386A6E"/>
    <w:rPr>
      <w:color w:val="0563C1"/>
      <w:u w:val="single"/>
    </w:rPr>
  </w:style>
  <w:style w:type="paragraph" w:styleId="Header">
    <w:name w:val="header"/>
    <w:basedOn w:val="Normal"/>
    <w:link w:val="HeaderChar"/>
    <w:uiPriority w:val="99"/>
    <w:unhideWhenUsed/>
    <w:rsid w:val="00386A6E"/>
    <w:pPr>
      <w:tabs>
        <w:tab w:val="center" w:pos="4680"/>
        <w:tab w:val="right" w:pos="9360"/>
      </w:tabs>
    </w:pPr>
  </w:style>
  <w:style w:type="character" w:customStyle="1" w:styleId="HeaderChar">
    <w:name w:val="Header Char"/>
    <w:basedOn w:val="DefaultParagraphFont"/>
    <w:link w:val="Header"/>
    <w:uiPriority w:val="99"/>
    <w:rsid w:val="00386A6E"/>
    <w:rPr>
      <w:rFonts w:ascii="Calibri" w:hAnsi="Calibri" w:cs="Times New Roman"/>
    </w:rPr>
  </w:style>
  <w:style w:type="paragraph" w:styleId="Footer">
    <w:name w:val="footer"/>
    <w:basedOn w:val="Normal"/>
    <w:link w:val="FooterChar"/>
    <w:uiPriority w:val="99"/>
    <w:unhideWhenUsed/>
    <w:rsid w:val="00386A6E"/>
    <w:pPr>
      <w:tabs>
        <w:tab w:val="center" w:pos="4680"/>
        <w:tab w:val="right" w:pos="9360"/>
      </w:tabs>
    </w:pPr>
  </w:style>
  <w:style w:type="character" w:customStyle="1" w:styleId="FooterChar">
    <w:name w:val="Footer Char"/>
    <w:basedOn w:val="DefaultParagraphFont"/>
    <w:link w:val="Footer"/>
    <w:uiPriority w:val="99"/>
    <w:rsid w:val="00386A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net.ct.gov/scp_search/BidDetail.aspx?CID=369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s.ct.gov/sp1.aspx?page=43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Patricia</dc:creator>
  <cp:keywords/>
  <dc:description/>
  <cp:lastModifiedBy>Taylor, Kathleen</cp:lastModifiedBy>
  <cp:revision>2</cp:revision>
  <dcterms:created xsi:type="dcterms:W3CDTF">2015-08-12T13:35:00Z</dcterms:created>
  <dcterms:modified xsi:type="dcterms:W3CDTF">2015-08-12T13:35:00Z</dcterms:modified>
</cp:coreProperties>
</file>