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26" w:rsidRDefault="00EF7926" w:rsidP="00EF7926">
      <w:pPr>
        <w:jc w:val="center"/>
        <w:rPr>
          <w:b/>
          <w:szCs w:val="24"/>
        </w:rPr>
      </w:pPr>
      <w:bookmarkStart w:id="0" w:name="_GoBack"/>
      <w:bookmarkEnd w:id="0"/>
      <w:r>
        <w:rPr>
          <w:b/>
          <w:szCs w:val="24"/>
        </w:rPr>
        <w:t>State of Connecticut</w:t>
      </w:r>
      <w:r>
        <w:rPr>
          <w:b/>
          <w:szCs w:val="24"/>
        </w:rPr>
        <w:br/>
        <w:t>Department of Administrative Services</w:t>
      </w:r>
    </w:p>
    <w:p w:rsidR="00EF7926" w:rsidRDefault="00EF7926" w:rsidP="00EF7926">
      <w:pPr>
        <w:pStyle w:val="Title"/>
        <w:rPr>
          <w:rFonts w:ascii="Times New Roman" w:hAnsi="Times New Roman"/>
          <w:szCs w:val="24"/>
        </w:rPr>
      </w:pPr>
      <w:r>
        <w:rPr>
          <w:rFonts w:ascii="Times New Roman" w:hAnsi="Times New Roman"/>
          <w:szCs w:val="24"/>
        </w:rPr>
        <w:t>INVITATION TO SUBMIT LEASE PROPOSAL</w:t>
      </w:r>
    </w:p>
    <w:p w:rsidR="00EF7926" w:rsidRDefault="00EF7926" w:rsidP="00EF7926">
      <w:pPr>
        <w:spacing w:after="260"/>
        <w:rPr>
          <w:szCs w:val="24"/>
        </w:rPr>
      </w:pPr>
    </w:p>
    <w:p w:rsidR="00EF7926" w:rsidRDefault="00EF7926" w:rsidP="00EF7926">
      <w:pPr>
        <w:spacing w:after="260"/>
        <w:jc w:val="both"/>
      </w:pPr>
      <w:r>
        <w:rPr>
          <w:szCs w:val="24"/>
        </w:rPr>
        <w:t>The State of Connecticut, Department of Administrative Services, will accept lease proposals/site offerings from property owners or their representative(s) through 3 p.m.</w:t>
      </w:r>
      <w:r>
        <w:rPr>
          <w:b/>
          <w:szCs w:val="24"/>
        </w:rPr>
        <w:t xml:space="preserve"> June 21, 2018</w:t>
      </w:r>
      <w:r>
        <w:rPr>
          <w:szCs w:val="24"/>
        </w:rPr>
        <w:t xml:space="preserve">, to lease up to </w:t>
      </w:r>
      <w:r>
        <w:rPr>
          <w:b/>
          <w:szCs w:val="24"/>
        </w:rPr>
        <w:t>8,400 net usable square feet</w:t>
      </w:r>
      <w:r>
        <w:rPr>
          <w:szCs w:val="24"/>
        </w:rPr>
        <w:t xml:space="preserve"> of </w:t>
      </w:r>
      <w:r>
        <w:rPr>
          <w:b/>
          <w:szCs w:val="24"/>
        </w:rPr>
        <w:t>office space</w:t>
      </w:r>
      <w:r>
        <w:rPr>
          <w:szCs w:val="24"/>
        </w:rPr>
        <w:t xml:space="preserve">, with on-site, reserved, paved and lighted parking for </w:t>
      </w:r>
      <w:r w:rsidRPr="00EF7926">
        <w:rPr>
          <w:b/>
          <w:szCs w:val="24"/>
        </w:rPr>
        <w:t>Twenty-eight</w:t>
      </w:r>
      <w:r>
        <w:rPr>
          <w:b/>
        </w:rPr>
        <w:t xml:space="preserve"> (28)</w:t>
      </w:r>
      <w:r>
        <w:rPr>
          <w:b/>
          <w:szCs w:val="24"/>
        </w:rPr>
        <w:t xml:space="preserve"> cars</w:t>
      </w:r>
      <w:r>
        <w:rPr>
          <w:szCs w:val="24"/>
        </w:rPr>
        <w:t xml:space="preserve"> in</w:t>
      </w:r>
      <w:r>
        <w:rPr>
          <w:b/>
          <w:szCs w:val="24"/>
        </w:rPr>
        <w:t xml:space="preserve"> </w:t>
      </w:r>
      <w:r>
        <w:rPr>
          <w:b/>
        </w:rPr>
        <w:t>New Britain</w:t>
      </w:r>
      <w:r>
        <w:rPr>
          <w:szCs w:val="24"/>
        </w:rPr>
        <w:t xml:space="preserve">, for use and occupancy by </w:t>
      </w:r>
      <w:r>
        <w:t xml:space="preserve">the </w:t>
      </w:r>
      <w:r>
        <w:rPr>
          <w:b/>
        </w:rPr>
        <w:t>Workers’ Compensation Commission</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EF7926" w:rsidRDefault="00EF7926" w:rsidP="00EF7926">
      <w:pPr>
        <w:spacing w:after="260"/>
        <w:jc w:val="both"/>
      </w:pPr>
      <w:r>
        <w:rPr>
          <w:szCs w:val="24"/>
          <w:u w:val="single"/>
        </w:rPr>
        <w:t>Proposals should be addressed exclusively to</w:t>
      </w:r>
      <w:r>
        <w:rPr>
          <w:szCs w:val="24"/>
        </w:rPr>
        <w:t>:</w:t>
      </w:r>
    </w:p>
    <w:p w:rsidR="00EF7926" w:rsidRDefault="00EF7926" w:rsidP="00EF7926">
      <w:pPr>
        <w:tabs>
          <w:tab w:val="left" w:pos="1620"/>
        </w:tabs>
        <w:ind w:left="720"/>
        <w:rPr>
          <w:szCs w:val="24"/>
        </w:rPr>
      </w:pPr>
      <w:r>
        <w:rPr>
          <w:szCs w:val="24"/>
        </w:rPr>
        <w:t>Department of Administrative Services</w:t>
      </w:r>
    </w:p>
    <w:p w:rsidR="00EF7926" w:rsidRDefault="00EF7926" w:rsidP="00EF7926">
      <w:pPr>
        <w:tabs>
          <w:tab w:val="left" w:pos="1620"/>
        </w:tabs>
        <w:ind w:left="720"/>
        <w:rPr>
          <w:szCs w:val="24"/>
        </w:rPr>
      </w:pPr>
      <w:r>
        <w:rPr>
          <w:szCs w:val="24"/>
        </w:rPr>
        <w:t>Leasing and Property Transfer</w:t>
      </w:r>
    </w:p>
    <w:p w:rsidR="00EF7926" w:rsidRDefault="00EF7926" w:rsidP="00EF7926">
      <w:pPr>
        <w:tabs>
          <w:tab w:val="left" w:pos="1620"/>
        </w:tabs>
        <w:ind w:left="720"/>
        <w:rPr>
          <w:szCs w:val="24"/>
        </w:rPr>
      </w:pPr>
      <w:r>
        <w:rPr>
          <w:szCs w:val="24"/>
        </w:rPr>
        <w:t xml:space="preserve">450 Columbus Boulevard </w:t>
      </w:r>
    </w:p>
    <w:p w:rsidR="00EF7926" w:rsidRDefault="00EF7926" w:rsidP="00EF7926">
      <w:pPr>
        <w:tabs>
          <w:tab w:val="left" w:pos="1620"/>
        </w:tabs>
        <w:rPr>
          <w:szCs w:val="24"/>
        </w:rPr>
      </w:pPr>
      <w:r>
        <w:rPr>
          <w:szCs w:val="24"/>
        </w:rPr>
        <w:t xml:space="preserve">            Hartford, CT  06103</w:t>
      </w:r>
    </w:p>
    <w:p w:rsidR="00EF7926" w:rsidRDefault="00EF7926" w:rsidP="00EF7926">
      <w:pPr>
        <w:tabs>
          <w:tab w:val="left" w:pos="1620"/>
        </w:tabs>
        <w:ind w:left="720"/>
        <w:rPr>
          <w:szCs w:val="24"/>
        </w:rPr>
      </w:pPr>
    </w:p>
    <w:p w:rsidR="00EF7926" w:rsidRDefault="00EF7926" w:rsidP="00EF7926">
      <w:pPr>
        <w:tabs>
          <w:tab w:val="left" w:pos="720"/>
        </w:tabs>
        <w:rPr>
          <w:szCs w:val="24"/>
        </w:rPr>
      </w:pPr>
      <w:r>
        <w:rPr>
          <w:szCs w:val="24"/>
        </w:rPr>
        <w:tab/>
        <w:t>Attention:</w:t>
      </w:r>
      <w:r>
        <w:rPr>
          <w:szCs w:val="24"/>
        </w:rPr>
        <w:tab/>
        <w:t>Leasing and Property Transfer, Suite 1402</w:t>
      </w:r>
    </w:p>
    <w:p w:rsidR="00EF7926" w:rsidRDefault="00EF7926" w:rsidP="00EF7926">
      <w:pPr>
        <w:tabs>
          <w:tab w:val="left" w:pos="1620"/>
        </w:tabs>
        <w:ind w:left="720"/>
      </w:pPr>
      <w:r>
        <w:rPr>
          <w:szCs w:val="24"/>
        </w:rPr>
        <w:tab/>
      </w:r>
      <w:r>
        <w:rPr>
          <w:szCs w:val="24"/>
        </w:rPr>
        <w:tab/>
        <w:t xml:space="preserve">Solicitation Number: </w:t>
      </w:r>
      <w:r>
        <w:rPr>
          <w:b/>
          <w:szCs w:val="24"/>
        </w:rPr>
        <w:t xml:space="preserve"> LP </w:t>
      </w:r>
      <w:r>
        <w:rPr>
          <w:b/>
        </w:rPr>
        <w:t>18-13</w:t>
      </w:r>
    </w:p>
    <w:p w:rsidR="00EF7926" w:rsidRDefault="00EF7926" w:rsidP="00EF7926">
      <w:pPr>
        <w:tabs>
          <w:tab w:val="left" w:pos="1620"/>
        </w:tabs>
        <w:ind w:left="720"/>
        <w:rPr>
          <w:szCs w:val="24"/>
        </w:rPr>
      </w:pPr>
      <w:r>
        <w:rPr>
          <w:szCs w:val="24"/>
        </w:rPr>
        <w:tab/>
      </w:r>
      <w:r>
        <w:rPr>
          <w:szCs w:val="24"/>
        </w:rPr>
        <w:tab/>
        <w:t>(Two (2) copies should be submitted)</w:t>
      </w:r>
    </w:p>
    <w:p w:rsidR="00EF7926" w:rsidRDefault="00EF7926" w:rsidP="00EF7926">
      <w:pPr>
        <w:tabs>
          <w:tab w:val="left" w:pos="1620"/>
        </w:tabs>
        <w:ind w:left="720"/>
        <w:rPr>
          <w:szCs w:val="24"/>
        </w:rPr>
      </w:pPr>
    </w:p>
    <w:p w:rsidR="00EF7926" w:rsidRDefault="00EF7926" w:rsidP="00EF7926">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4"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5"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EF7926" w:rsidRDefault="00EF7926" w:rsidP="00EF7926">
      <w:pPr>
        <w:spacing w:after="260"/>
        <w:jc w:val="center"/>
      </w:pPr>
      <w:r>
        <w:rPr>
          <w:szCs w:val="24"/>
        </w:rPr>
        <w:t>Melody A. Currey, Commissioner</w:t>
      </w:r>
    </w:p>
    <w:p w:rsidR="00EF7926" w:rsidRDefault="00EF7926" w:rsidP="00EF7926"/>
    <w:p w:rsidR="00EF7926" w:rsidRDefault="00EF7926" w:rsidP="00EF7926"/>
    <w:p w:rsidR="00B471AB" w:rsidRDefault="00B471AB"/>
    <w:sectPr w:rsidR="00B4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26"/>
    <w:rsid w:val="00546CF8"/>
    <w:rsid w:val="00B471AB"/>
    <w:rsid w:val="00E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8D992-8048-41EE-A40D-DAE8C4B1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26"/>
    <w:pPr>
      <w:suppressAutoHyphens/>
      <w:autoSpaceDN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F7926"/>
    <w:rPr>
      <w:color w:val="0000FF"/>
      <w:u w:val="single"/>
    </w:rPr>
  </w:style>
  <w:style w:type="paragraph" w:styleId="Title">
    <w:name w:val="Title"/>
    <w:basedOn w:val="Normal"/>
    <w:link w:val="TitleChar"/>
    <w:qFormat/>
    <w:rsid w:val="00EF7926"/>
    <w:pPr>
      <w:jc w:val="center"/>
    </w:pPr>
    <w:rPr>
      <w:rFonts w:ascii="Arial" w:hAnsi="Arial"/>
      <w:b/>
    </w:rPr>
  </w:style>
  <w:style w:type="character" w:customStyle="1" w:styleId="TitleChar">
    <w:name w:val="Title Char"/>
    <w:basedOn w:val="DefaultParagraphFont"/>
    <w:link w:val="Title"/>
    <w:rsid w:val="00EF792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2018-06-05T13:17:00Z</dcterms:created>
  <dcterms:modified xsi:type="dcterms:W3CDTF">2018-06-05T13:20:00Z</dcterms:modified>
</cp:coreProperties>
</file>