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C77D97" w:rsidRPr="00056207" w:rsidRDefault="00C77D97" w:rsidP="00C77D97">
      <w:pPr>
        <w:spacing w:after="260" w:line="240" w:lineRule="auto"/>
        <w:rPr>
          <w:rFonts w:ascii="Arial" w:eastAsia="Times New Roman" w:hAnsi="Arial" w:cs="Times New Roman"/>
          <w:sz w:val="24"/>
          <w:szCs w:val="20"/>
        </w:rPr>
      </w:pPr>
    </w:p>
    <w:p w:rsidR="00C77D97" w:rsidRPr="00056207" w:rsidRDefault="00C77D97" w:rsidP="00C77D9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 xml:space="preserve">3 p.m. </w:t>
      </w:r>
      <w:r w:rsidR="0069645F">
        <w:rPr>
          <w:rFonts w:ascii="Arial" w:eastAsia="Times New Roman" w:hAnsi="Arial" w:cs="Times New Roman"/>
          <w:b/>
          <w:sz w:val="24"/>
          <w:szCs w:val="20"/>
        </w:rPr>
        <w:t>January 31, 2020</w:t>
      </w:r>
      <w:r w:rsidRPr="00056207">
        <w:rPr>
          <w:rFonts w:ascii="Arial" w:eastAsia="Times New Roman" w:hAnsi="Arial" w:cs="Times New Roman"/>
          <w:sz w:val="24"/>
          <w:szCs w:val="20"/>
        </w:rPr>
        <w:t xml:space="preserve">, to lease up to </w:t>
      </w:r>
      <w:r w:rsidR="0069645F" w:rsidRPr="0069645F">
        <w:rPr>
          <w:rFonts w:ascii="Arial" w:eastAsia="Times New Roman" w:hAnsi="Arial" w:cs="Times New Roman"/>
          <w:b/>
          <w:sz w:val="24"/>
          <w:szCs w:val="20"/>
        </w:rPr>
        <w:t>2,842</w:t>
      </w:r>
      <w:r w:rsidRPr="00D15190">
        <w:rPr>
          <w:rFonts w:ascii="Arial" w:eastAsia="Times New Roman" w:hAnsi="Arial" w:cs="Times New Roman"/>
          <w:b/>
          <w:sz w:val="24"/>
          <w:szCs w:val="20"/>
        </w:rPr>
        <w:t xml:space="preserve"> </w:t>
      </w:r>
      <w:r w:rsidRPr="00056207">
        <w:rPr>
          <w:rFonts w:ascii="Arial" w:eastAsia="Times New Roman" w:hAnsi="Arial" w:cs="Times New Roman"/>
          <w:b/>
          <w:sz w:val="24"/>
          <w:szCs w:val="20"/>
        </w:rPr>
        <w:t>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w:t>
      </w:r>
      <w:r w:rsidR="0069645F">
        <w:rPr>
          <w:rFonts w:ascii="Arial" w:eastAsia="Times New Roman" w:hAnsi="Arial" w:cs="Times New Roman"/>
          <w:b/>
          <w:sz w:val="24"/>
          <w:szCs w:val="20"/>
        </w:rPr>
        <w:t>Eighteen (18</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69645F" w:rsidRPr="0069645F">
        <w:rPr>
          <w:rFonts w:ascii="Arial" w:eastAsia="Times New Roman" w:hAnsi="Arial" w:cs="Times New Roman"/>
          <w:b/>
          <w:sz w:val="24"/>
          <w:szCs w:val="20"/>
        </w:rPr>
        <w:t xml:space="preserve">Old </w:t>
      </w:r>
      <w:proofErr w:type="spellStart"/>
      <w:r w:rsidR="0069645F" w:rsidRPr="0069645F">
        <w:rPr>
          <w:rFonts w:ascii="Arial" w:eastAsia="Times New Roman" w:hAnsi="Arial" w:cs="Times New Roman"/>
          <w:b/>
          <w:sz w:val="24"/>
          <w:szCs w:val="20"/>
        </w:rPr>
        <w:t>Saybrook</w:t>
      </w:r>
      <w:proofErr w:type="spellEnd"/>
      <w:r w:rsidRPr="00056207">
        <w:rPr>
          <w:rFonts w:ascii="Arial" w:eastAsia="Times New Roman" w:hAnsi="Arial" w:cs="Times New Roman"/>
          <w:sz w:val="24"/>
          <w:szCs w:val="20"/>
        </w:rPr>
        <w:t xml:space="preserve">, for use and occupancy by the </w:t>
      </w:r>
      <w:r w:rsidR="0069645F">
        <w:rPr>
          <w:rFonts w:ascii="Arial" w:eastAsia="Times New Roman" w:hAnsi="Arial" w:cs="Times New Roman"/>
          <w:b/>
          <w:sz w:val="24"/>
          <w:szCs w:val="20"/>
        </w:rPr>
        <w:t>Department of Mental Health and Addiction Services</w:t>
      </w:r>
      <w:r w:rsidR="00D35E2A">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C77D97" w:rsidRPr="00056207" w:rsidRDefault="00C77D97" w:rsidP="00C77D9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77D97" w:rsidRPr="00056207" w:rsidRDefault="00C77D97" w:rsidP="00C77D9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C77D97" w:rsidRPr="00056207" w:rsidRDefault="00C77D97" w:rsidP="00C77D9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69645F">
        <w:rPr>
          <w:rFonts w:ascii="Arial" w:eastAsia="Times New Roman" w:hAnsi="Arial" w:cs="Times New Roman"/>
          <w:b/>
          <w:sz w:val="24"/>
          <w:szCs w:val="20"/>
        </w:rPr>
        <w:t>LP 20-02</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E7437" w:rsidRDefault="00CE7437" w:rsidP="00CE743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Proposals must be submitted using the State of Connecticut “Proposal to Lease Space” form together with a “Notice of Listing Agreement”, if applicable.  Lease proposal information and related forms may be obtained using the “</w:t>
      </w:r>
      <w:proofErr w:type="spellStart"/>
      <w:r>
        <w:rPr>
          <w:rFonts w:ascii="Arial" w:eastAsia="Times New Roman" w:hAnsi="Arial" w:cs="Arial"/>
          <w:sz w:val="24"/>
          <w:szCs w:val="20"/>
        </w:rPr>
        <w:t>BizNet</w:t>
      </w:r>
      <w:proofErr w:type="spellEnd"/>
      <w:r w:rsidRPr="00056207">
        <w:rPr>
          <w:rFonts w:ascii="Arial" w:eastAsia="Times New Roman" w:hAnsi="Arial" w:cs="Arial"/>
          <w:sz w:val="24"/>
          <w:szCs w:val="20"/>
        </w:rPr>
        <w:t xml:space="preserve">” link at </w:t>
      </w:r>
      <w:hyperlink r:id="rId4" w:history="1">
        <w:r w:rsidRPr="00595A60">
          <w:rPr>
            <w:rStyle w:val="Hyperlink"/>
            <w:rFonts w:ascii="Arial" w:hAnsi="Arial" w:cs="Arial"/>
            <w:color w:val="2E74B5" w:themeColor="accent1" w:themeShade="BF"/>
            <w:sz w:val="24"/>
            <w:szCs w:val="24"/>
          </w:rPr>
          <w:t>https://biznet.ct.gov/SCP_Search/BidResults.aspx</w:t>
        </w:r>
      </w:hyperlink>
      <w:r>
        <w:t xml:space="preserve"> </w:t>
      </w:r>
      <w:r>
        <w:rPr>
          <w:rFonts w:ascii="Arial" w:eastAsia="Times New Roman" w:hAnsi="Arial" w:cs="Arial"/>
          <w:sz w:val="24"/>
          <w:szCs w:val="20"/>
        </w:rPr>
        <w:t>or</w:t>
      </w:r>
      <w:r w:rsidRPr="00056207">
        <w:rPr>
          <w:rFonts w:ascii="Arial" w:eastAsia="Times New Roman" w:hAnsi="Arial" w:cs="Arial"/>
          <w:sz w:val="24"/>
          <w:szCs w:val="20"/>
        </w:rPr>
        <w:t xml:space="preserve">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595A60">
          <w:rPr>
            <w:rFonts w:ascii="Arial" w:eastAsia="Times New Roman" w:hAnsi="Arial" w:cs="Arial"/>
            <w:color w:val="2E74B5" w:themeColor="accent1" w:themeShade="BF"/>
            <w:sz w:val="24"/>
            <w:szCs w:val="20"/>
            <w:u w:val="single"/>
          </w:rPr>
          <w:t>http://portal.ct.gov/DAS/Leasing-and-Property-Transfer/Lease-Space-to-the-State/Documents</w:t>
        </w:r>
      </w:hyperlink>
      <w:r w:rsidRPr="00595A60">
        <w:rPr>
          <w:rFonts w:ascii="Arial" w:eastAsia="Times New Roman" w:hAnsi="Arial" w:cs="Arial"/>
          <w:sz w:val="24"/>
          <w:szCs w:val="20"/>
        </w:rPr>
        <w:t xml:space="preserve">, </w:t>
      </w:r>
      <w:r w:rsidRPr="00056207">
        <w:rPr>
          <w:rFonts w:ascii="Arial" w:eastAsia="Times New Roman" w:hAnsi="Arial" w:cs="Arial"/>
          <w:sz w:val="24"/>
          <w:szCs w:val="20"/>
        </w:rPr>
        <w:t>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w:t>
      </w:r>
      <w:r w:rsidRPr="00595A60">
        <w:rPr>
          <w:rFonts w:ascii="Arial" w:eastAsia="Times New Roman" w:hAnsi="Arial" w:cs="Arial"/>
          <w:sz w:val="24"/>
          <w:szCs w:val="20"/>
        </w:rPr>
        <w:t xml:space="preserve">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D35E2A" w:rsidRDefault="00C77D97" w:rsidP="00C77D97">
      <w:pPr>
        <w:spacing w:after="260" w:line="240" w:lineRule="auto"/>
        <w:jc w:val="center"/>
        <w:rPr>
          <w:rFonts w:ascii="Arial" w:eastAsia="Times New Roman" w:hAnsi="Arial" w:cs="Times New Roman"/>
          <w:sz w:val="24"/>
          <w:szCs w:val="20"/>
        </w:rPr>
      </w:pPr>
      <w:r>
        <w:rPr>
          <w:rFonts w:ascii="Arial" w:eastAsia="Times New Roman" w:hAnsi="Arial" w:cs="Times New Roman"/>
          <w:sz w:val="24"/>
          <w:szCs w:val="20"/>
        </w:rPr>
        <w:t>Josh Geballe</w:t>
      </w:r>
      <w:r w:rsidRPr="00056207">
        <w:rPr>
          <w:rFonts w:ascii="Arial" w:eastAsia="Times New Roman" w:hAnsi="Arial" w:cs="Times New Roman"/>
          <w:sz w:val="24"/>
          <w:szCs w:val="20"/>
        </w:rPr>
        <w:t>, Commissioner</w:t>
      </w:r>
      <w:bookmarkStart w:id="0" w:name="_GoBack"/>
      <w:bookmarkEnd w:id="0"/>
    </w:p>
    <w:sectPr w:rsidR="00D3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05772C"/>
    <w:rsid w:val="003D3BCC"/>
    <w:rsid w:val="0068591E"/>
    <w:rsid w:val="0069645F"/>
    <w:rsid w:val="006A1086"/>
    <w:rsid w:val="006D7F62"/>
    <w:rsid w:val="006E651D"/>
    <w:rsid w:val="007A4E97"/>
    <w:rsid w:val="00891694"/>
    <w:rsid w:val="008B38DC"/>
    <w:rsid w:val="008C576B"/>
    <w:rsid w:val="00996660"/>
    <w:rsid w:val="00AB1D4D"/>
    <w:rsid w:val="00C77D97"/>
    <w:rsid w:val="00CE7437"/>
    <w:rsid w:val="00D15190"/>
    <w:rsid w:val="00D35E2A"/>
    <w:rsid w:val="00E52498"/>
    <w:rsid w:val="00EE4BDA"/>
    <w:rsid w:val="00F4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FE35"/>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s://biznet.ct.gov/SCP_Search/BidRes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2</cp:revision>
  <dcterms:created xsi:type="dcterms:W3CDTF">2020-01-22T18:07:00Z</dcterms:created>
  <dcterms:modified xsi:type="dcterms:W3CDTF">2020-01-22T18:07:00Z</dcterms:modified>
</cp:coreProperties>
</file>