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1404" w14:textId="43B1ADC5" w:rsidR="007F2EE0" w:rsidRDefault="007B5E83">
      <w:r>
        <w:t xml:space="preserve">Global Village Imports, LLC Price List for Connecticut – effective </w:t>
      </w:r>
      <w:r w:rsidR="00523536">
        <w:t>May</w:t>
      </w:r>
      <w:r>
        <w:t xml:space="preserve"> 202</w:t>
      </w:r>
      <w:r w:rsidR="000473A6">
        <w:t>4</w:t>
      </w:r>
    </w:p>
    <w:p w14:paraId="58E17D1C" w14:textId="59E006E3" w:rsidR="007B5E83" w:rsidRDefault="000473A6">
      <w:r>
        <w:t>LSB.0000711</w:t>
      </w:r>
    </w:p>
    <w:p w14:paraId="5F435F8F" w14:textId="77777777" w:rsidR="000473A6" w:rsidRDefault="000473A6"/>
    <w:p w14:paraId="0103DB9B" w14:textId="0F8A158C" w:rsidR="007B5E83" w:rsidRDefault="007B5E83">
      <w:r>
        <w:t>Brand Name:</w:t>
      </w:r>
      <w:r>
        <w:tab/>
      </w:r>
      <w:r>
        <w:tab/>
      </w:r>
      <w:r>
        <w:tab/>
      </w:r>
      <w:r>
        <w:tab/>
        <w:t>Size/BPC</w:t>
      </w:r>
      <w:r>
        <w:tab/>
      </w:r>
      <w:r>
        <w:tab/>
        <w:t>Price</w:t>
      </w:r>
    </w:p>
    <w:p w14:paraId="1D48B14E" w14:textId="15935A11" w:rsidR="007B5E83" w:rsidRDefault="007B5E83">
      <w:proofErr w:type="spellStart"/>
      <w:r>
        <w:t>Augustinerbrau</w:t>
      </w:r>
      <w:proofErr w:type="spellEnd"/>
      <w:r>
        <w:t xml:space="preserve"> Edelstoff</w:t>
      </w:r>
      <w:r>
        <w:tab/>
        <w:t xml:space="preserve">              24/11.2oz NR</w:t>
      </w:r>
      <w:r>
        <w:tab/>
      </w:r>
      <w:r>
        <w:tab/>
        <w:t>$</w:t>
      </w:r>
      <w:r w:rsidR="00052189">
        <w:t>31.00</w:t>
      </w:r>
    </w:p>
    <w:p w14:paraId="5E503F29" w14:textId="434772CF" w:rsidR="007B5E83" w:rsidRDefault="007B5E83">
      <w:proofErr w:type="spellStart"/>
      <w:r>
        <w:t>Augustinerbrau</w:t>
      </w:r>
      <w:proofErr w:type="spellEnd"/>
      <w:r>
        <w:t xml:space="preserve"> </w:t>
      </w:r>
      <w:proofErr w:type="spellStart"/>
      <w:r>
        <w:t>Maximator</w:t>
      </w:r>
      <w:proofErr w:type="spellEnd"/>
      <w:r>
        <w:tab/>
      </w:r>
      <w:r>
        <w:tab/>
        <w:t>24/11.2oz NR</w:t>
      </w:r>
      <w:r>
        <w:tab/>
      </w:r>
      <w:r>
        <w:tab/>
        <w:t>$</w:t>
      </w:r>
      <w:r w:rsidR="00052189">
        <w:t>31.00</w:t>
      </w:r>
    </w:p>
    <w:p w14:paraId="270C515B" w14:textId="6D24F97A" w:rsidR="00052189" w:rsidRDefault="000473A6">
      <w:proofErr w:type="spellStart"/>
      <w:r>
        <w:t>Augustinerbrau</w:t>
      </w:r>
      <w:proofErr w:type="spellEnd"/>
      <w:r>
        <w:t xml:space="preserve"> Lager</w:t>
      </w:r>
      <w:r>
        <w:tab/>
      </w:r>
      <w:r>
        <w:tab/>
      </w:r>
      <w:r>
        <w:tab/>
        <w:t>24/11.2oz NR</w:t>
      </w:r>
      <w:r>
        <w:tab/>
      </w:r>
      <w:r>
        <w:tab/>
        <w:t>$31.00</w:t>
      </w:r>
    </w:p>
    <w:p w14:paraId="5BD4746A" w14:textId="77777777" w:rsidR="000473A6" w:rsidRDefault="000473A6"/>
    <w:sectPr w:rsidR="0004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83"/>
    <w:rsid w:val="000473A6"/>
    <w:rsid w:val="00052189"/>
    <w:rsid w:val="00523536"/>
    <w:rsid w:val="007B5E83"/>
    <w:rsid w:val="007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2FAE"/>
  <w15:chartTrackingRefBased/>
  <w15:docId w15:val="{1EFE0FED-6171-42BE-A697-D412C0A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Hickey</dc:creator>
  <cp:keywords/>
  <dc:description/>
  <cp:lastModifiedBy>Karen Hickey</cp:lastModifiedBy>
  <cp:revision>2</cp:revision>
  <dcterms:created xsi:type="dcterms:W3CDTF">2024-02-21T20:07:00Z</dcterms:created>
  <dcterms:modified xsi:type="dcterms:W3CDTF">2024-02-21T20:07:00Z</dcterms:modified>
</cp:coreProperties>
</file>