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738438" cy="1148377"/>
            <wp:effectExtent b="0" l="0" r="0" t="0"/>
            <wp:wrapTopAndBottom distB="0" distT="0"/>
            <wp:docPr descr="LOGO Updated 2012.jpg" id="1" name="image1.png"/>
            <a:graphic>
              <a:graphicData uri="http://schemas.openxmlformats.org/drawingml/2006/picture">
                <pic:pic>
                  <pic:nvPicPr>
                    <pic:cNvPr descr="LOGO Updated 2012.jpg" id="0" name="image1.png"/>
                    <pic:cNvPicPr preferRelativeResize="0"/>
                  </pic:nvPicPr>
                  <pic:blipFill>
                    <a:blip r:embed="rId6"/>
                    <a:srcRect b="-947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11483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RETAIL/WHOLESALE PRICING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(1010) Jeremy River White</w:t>
      </w:r>
      <w:r w:rsidDel="00000000" w:rsidR="00000000" w:rsidRPr="00000000">
        <w:rPr>
          <w:sz w:val="26"/>
          <w:szCs w:val="26"/>
          <w:rtl w:val="0"/>
        </w:rPr>
        <w:t xml:space="preserve"> .......................................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$25.00 bottle </w:t>
      </w:r>
      <w:r w:rsidDel="00000000" w:rsidR="00000000" w:rsidRPr="00000000">
        <w:rPr>
          <w:b w:val="1"/>
          <w:sz w:val="26"/>
          <w:szCs w:val="26"/>
          <w:rtl w:val="0"/>
        </w:rPr>
        <w:t xml:space="preserve">- $14. glass</w:t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5">
      <w:pPr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$17.50 -- $210.00 per case, </w:t>
      </w:r>
      <w:r w:rsidDel="00000000" w:rsidR="00000000" w:rsidRPr="00000000">
        <w:rPr>
          <w:sz w:val="26"/>
          <w:szCs w:val="26"/>
          <w:rtl w:val="0"/>
        </w:rPr>
        <w:t xml:space="preserve">42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(1000) Salmon River White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$25.00 bottle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- $14. glass</w:t>
        <w:tab/>
      </w:r>
    </w:p>
    <w:p w:rsidR="00000000" w:rsidDel="00000000" w:rsidP="00000000" w:rsidRDefault="00000000" w:rsidRPr="00000000" w14:paraId="00000007">
      <w:pPr>
        <w:pageBreakBefore w:val="0"/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$17.50 -- $210.00 per case, </w:t>
      </w:r>
      <w:r w:rsidDel="00000000" w:rsidR="00000000" w:rsidRPr="00000000">
        <w:rPr>
          <w:sz w:val="26"/>
          <w:szCs w:val="26"/>
          <w:rtl w:val="0"/>
        </w:rPr>
        <w:t xml:space="preserve">42 PTS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(1015) Riesling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$27.00 bottle - $14. glass</w:t>
      </w:r>
    </w:p>
    <w:p w:rsidR="00000000" w:rsidDel="00000000" w:rsidP="00000000" w:rsidRDefault="00000000" w:rsidRPr="00000000" w14:paraId="00000009">
      <w:pPr>
        <w:pageBreakBefore w:val="0"/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$18.90 -- $226.80 per case, 43 PTS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(1014) Gewurztraminer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$27.00 bottle - $14. glass</w:t>
      </w:r>
    </w:p>
    <w:p w:rsidR="00000000" w:rsidDel="00000000" w:rsidP="00000000" w:rsidRDefault="00000000" w:rsidRPr="00000000" w14:paraId="0000000B">
      <w:pPr>
        <w:pageBreakBefore w:val="0"/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$18.90 -- $226.80 per case, 43 PTS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(1005) Barrel Select Chardonnay</w:t>
      </w:r>
      <w:r w:rsidDel="00000000" w:rsidR="00000000" w:rsidRPr="00000000">
        <w:rPr>
          <w:sz w:val="26"/>
          <w:szCs w:val="26"/>
          <w:rtl w:val="0"/>
        </w:rPr>
        <w:t xml:space="preserve"> - (Aged 24 Mo.)....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$27.00 bottle - $15. glass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$18.25 -- $219.00 per case, 48 PTS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(1007) Blackledge Rose'</w:t>
      </w:r>
      <w:r w:rsidDel="00000000" w:rsidR="00000000" w:rsidRPr="00000000">
        <w:rPr>
          <w:sz w:val="26"/>
          <w:szCs w:val="26"/>
          <w:rtl w:val="0"/>
        </w:rPr>
        <w:t xml:space="preserve">(Sweet).................................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$25.00 bottle </w:t>
      </w:r>
      <w:r w:rsidDel="00000000" w:rsidR="00000000" w:rsidRPr="00000000">
        <w:rPr>
          <w:b w:val="1"/>
          <w:sz w:val="26"/>
          <w:szCs w:val="26"/>
          <w:rtl w:val="0"/>
        </w:rPr>
        <w:t xml:space="preserve">- $13. glass</w:t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F">
      <w:pPr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$17.50 -- $210.00 per case, </w:t>
      </w:r>
      <w:r w:rsidDel="00000000" w:rsidR="00000000" w:rsidRPr="00000000">
        <w:rPr>
          <w:sz w:val="26"/>
          <w:szCs w:val="26"/>
          <w:rtl w:val="0"/>
        </w:rPr>
        <w:t xml:space="preserve">42 PTS 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6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(1065) Salmon River Rose’</w:t>
      </w:r>
      <w:r w:rsidDel="00000000" w:rsidR="00000000" w:rsidRPr="00000000">
        <w:rPr>
          <w:sz w:val="26"/>
          <w:szCs w:val="26"/>
          <w:rtl w:val="0"/>
        </w:rPr>
        <w:t xml:space="preserve">(Dry)...............................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$25.00 bottle - $14. glass</w:t>
      </w:r>
    </w:p>
    <w:p w:rsidR="00000000" w:rsidDel="00000000" w:rsidP="00000000" w:rsidRDefault="00000000" w:rsidRPr="00000000" w14:paraId="00000011">
      <w:pPr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$17.50 -- $210.00 per case, 43 PTS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(1012) Westchester Red ​­- </w:t>
      </w:r>
      <w:r w:rsidDel="00000000" w:rsidR="00000000" w:rsidRPr="00000000">
        <w:rPr>
          <w:sz w:val="26"/>
          <w:szCs w:val="26"/>
          <w:rtl w:val="0"/>
        </w:rPr>
        <w:t xml:space="preserve">14 months barrel-aged......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$25.00 bottle - $14. glass</w:t>
      </w:r>
    </w:p>
    <w:p w:rsidR="00000000" w:rsidDel="00000000" w:rsidP="00000000" w:rsidRDefault="00000000" w:rsidRPr="00000000" w14:paraId="00000013">
      <w:pPr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$17.50 -- $210.00 per case, 43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(1066) Blackledge Red</w:t>
      </w:r>
      <w:r w:rsidDel="00000000" w:rsidR="00000000" w:rsidRPr="00000000">
        <w:rPr>
          <w:sz w:val="26"/>
          <w:szCs w:val="26"/>
          <w:rtl w:val="0"/>
        </w:rPr>
        <w:t xml:space="preserve">- 14 months barrel-aged,.........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$30.00 bottle - $16. glass</w:t>
      </w:r>
    </w:p>
    <w:p w:rsidR="00000000" w:rsidDel="00000000" w:rsidP="00000000" w:rsidRDefault="00000000" w:rsidRPr="00000000" w14:paraId="00000015">
      <w:pPr>
        <w:pageBreakBefore w:val="0"/>
        <w:spacing w:after="60" w:lineRule="auto"/>
        <w:ind w:left="720" w:firstLine="432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$21.00 -- $252.00 per case, 43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6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(1002) Salmon River Red -</w:t>
      </w:r>
      <w:r w:rsidDel="00000000" w:rsidR="00000000" w:rsidRPr="00000000">
        <w:rPr>
          <w:sz w:val="26"/>
          <w:szCs w:val="26"/>
          <w:rtl w:val="0"/>
        </w:rPr>
        <w:t xml:space="preserve"> 14 months barrel-aged 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$30.00 bottle - $16. glass</w:t>
      </w:r>
    </w:p>
    <w:p w:rsidR="00000000" w:rsidDel="00000000" w:rsidP="00000000" w:rsidRDefault="00000000" w:rsidRPr="00000000" w14:paraId="00000017">
      <w:pPr>
        <w:pageBreakBefore w:val="0"/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$21.00 -- $252.00 per case, 43 PTS</w:t>
      </w:r>
    </w:p>
    <w:p w:rsidR="00000000" w:rsidDel="00000000" w:rsidP="00000000" w:rsidRDefault="00000000" w:rsidRPr="00000000" w14:paraId="00000018">
      <w:pPr>
        <w:pageBreakBefore w:val="0"/>
        <w:spacing w:after="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(1068) St. Croix -Bourbon Barrel Aged </w:t>
      </w:r>
      <w:r w:rsidDel="00000000" w:rsidR="00000000" w:rsidRPr="00000000">
        <w:rPr>
          <w:sz w:val="26"/>
          <w:szCs w:val="26"/>
          <w:rtl w:val="0"/>
        </w:rPr>
        <w:t xml:space="preserve">.......................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$45.00 bottle</w:t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9">
      <w:pPr>
        <w:pageBreakBefore w:val="0"/>
        <w:spacing w:after="60" w:lineRule="auto"/>
        <w:ind w:left="720" w:firstLine="43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$31.50 -- $378.00 per case, 45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60" w:lineRule="auto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(1118) Le Petit Rose’ Sparkling Wine</w:t>
      </w:r>
      <w:r w:rsidDel="00000000" w:rsidR="00000000" w:rsidRPr="00000000">
        <w:rPr>
          <w:sz w:val="26"/>
          <w:szCs w:val="26"/>
          <w:rtl w:val="0"/>
        </w:rPr>
        <w:t xml:space="preserve"> .….…………</w:t>
      </w:r>
      <w:r w:rsidDel="00000000" w:rsidR="00000000" w:rsidRPr="00000000">
        <w:rPr>
          <w:b w:val="1"/>
          <w:sz w:val="26"/>
          <w:szCs w:val="26"/>
          <w:rtl w:val="0"/>
        </w:rPr>
        <w:t xml:space="preserve">Retail- $28.00 bottle - $14. glass</w:t>
      </w:r>
    </w:p>
    <w:p w:rsidR="00000000" w:rsidDel="00000000" w:rsidP="00000000" w:rsidRDefault="00000000" w:rsidRPr="00000000" w14:paraId="0000001B">
      <w:pPr>
        <w:pageBreakBefore w:val="0"/>
        <w:spacing w:after="60" w:lineRule="auto"/>
        <w:ind w:left="720" w:firstLine="432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Wholesale- $19.50 -- $234.00 per case, 44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0" w:top="187.2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center"/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11 Shailor Hill Rd</w:t>
    </w:r>
    <w:r w:rsidDel="00000000" w:rsidR="00000000" w:rsidRPr="00000000">
      <w:rPr>
        <w:rFonts w:ascii="EB Garamond" w:cs="EB Garamond" w:eastAsia="EB Garamond" w:hAnsi="EB Garamond"/>
        <w:sz w:val="18"/>
        <w:szCs w:val="18"/>
        <w:rtl w:val="0"/>
      </w:rPr>
      <w:t xml:space="preserve">, </w:t>
    </w:r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 Colchester, CT 06415      860.267.8520      860.267.8715 fax      </w:t>
    </w:r>
    <w:hyperlink r:id="rId1"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99"/>
          <w:sz w:val="18"/>
          <w:szCs w:val="18"/>
          <w:u w:val="single"/>
          <w:vertAlign w:val="baseline"/>
          <w:rtl w:val="0"/>
        </w:rPr>
        <w:t xml:space="preserve">www.priamvineyards.com</w:t>
      </w:r>
    </w:hyperlink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     </w:t>
    </w:r>
    <w:hyperlink r:id="rId2">
      <w:r w:rsidDel="00000000" w:rsidR="00000000" w:rsidRPr="00000000">
        <w:rPr>
          <w:rFonts w:ascii="EB Garamond" w:cs="EB Garamond" w:eastAsia="EB Garamond" w:hAnsi="EB Garamond"/>
          <w:color w:val="1155cc"/>
          <w:sz w:val="18"/>
          <w:szCs w:val="18"/>
          <w:u w:val="single"/>
          <w:rtl w:val="0"/>
        </w:rPr>
        <w:t xml:space="preserve">wineorders</w:t>
      </w:r>
    </w:hyperlink>
    <w:hyperlink r:id="rId3"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1155cc"/>
          <w:sz w:val="18"/>
          <w:szCs w:val="18"/>
          <w:u w:val="single"/>
          <w:vertAlign w:val="baseline"/>
          <w:rtl w:val="0"/>
        </w:rPr>
        <w:t xml:space="preserve">@priamvineyards.com</w:t>
      </w:r>
    </w:hyperlink>
    <w:r w:rsidDel="00000000" w:rsidR="00000000" w:rsidRPr="00000000">
      <w:fldChar w:fldCharType="begin"/>
      <w:instrText xml:space="preserve"> HYPERLINK "mailto:info@priamvineyards.com"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pacing w:after="16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riamvineyards.com" TargetMode="External"/><Relationship Id="rId2" Type="http://schemas.openxmlformats.org/officeDocument/2006/relationships/hyperlink" Target="http://info@priamvineyards.com,%20ryan@priamvineyards.com" TargetMode="External"/><Relationship Id="rId3" Type="http://schemas.openxmlformats.org/officeDocument/2006/relationships/hyperlink" Target="http://info@priamvineyards.com,%20ryan@priamviney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